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545DD9">
        <w:rPr>
          <w:sz w:val="28"/>
        </w:rPr>
        <w:t>1262</w:t>
      </w:r>
      <w:r w:rsidR="00D56979">
        <w:rPr>
          <w:sz w:val="28"/>
        </w:rPr>
        <w:t xml:space="preserve">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545DD9">
        <w:rPr>
          <w:sz w:val="28"/>
        </w:rPr>
        <w:t>Центральный район, пос. Скуратовский,</w:t>
      </w:r>
      <w:r w:rsidR="00545DD9">
        <w:rPr>
          <w:sz w:val="28"/>
        </w:rPr>
        <w:br/>
        <w:t xml:space="preserve"> пос. Восточный, рядом с земельным участком с кадастровым номером 71:30:180101:47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545DD9" w:rsidRPr="00F47AF5">
        <w:rPr>
          <w:sz w:val="28"/>
        </w:rPr>
        <w:t xml:space="preserve">Тульская область, г. Тула, </w:t>
      </w:r>
      <w:r w:rsidR="00545DD9">
        <w:rPr>
          <w:sz w:val="28"/>
        </w:rPr>
        <w:t>Центральный район, пос. Скуратовский, пос. Восточный, рядом с земельным участком с кадастровым номером 71:30:180101:47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1262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30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2021-01-21T12:12:00Z</cp:lastPrinted>
  <dcterms:created xsi:type="dcterms:W3CDTF">2021-01-21T12:12:00Z</dcterms:created>
  <dcterms:modified xsi:type="dcterms:W3CDTF">2021-01-21T12:12:00Z</dcterms:modified>
</cp:coreProperties>
</file>